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8A2" w:rsidRDefault="000E18A2" w:rsidP="000E18A2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3E325A">
        <w:rPr>
          <w:szCs w:val="24"/>
        </w:rPr>
        <w:t>1</w:t>
      </w:r>
      <w:r w:rsidR="009C4659">
        <w:rPr>
          <w:szCs w:val="24"/>
        </w:rPr>
        <w:t>6</w:t>
      </w:r>
      <w:proofErr w:type="gramEnd"/>
      <w:r w:rsidR="00747149">
        <w:rPr>
          <w:szCs w:val="24"/>
        </w:rPr>
        <w:t>.</w:t>
      </w:r>
      <w:r w:rsidR="002B0384">
        <w:rPr>
          <w:szCs w:val="24"/>
        </w:rPr>
        <w:t>0</w:t>
      </w:r>
      <w:r w:rsidR="00F1773D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9C4659">
        <w:rPr>
          <w:szCs w:val="24"/>
        </w:rPr>
        <w:t>2</w:t>
      </w:r>
      <w:bookmarkStart w:id="0" w:name="_GoBack"/>
      <w:bookmarkEnd w:id="0"/>
      <w:r w:rsidR="00F1773D">
        <w:rPr>
          <w:szCs w:val="24"/>
        </w:rPr>
        <w:t>8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C3081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alanların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>güzergâhında bulunan</w:t>
      </w:r>
      <w:r w:rsidR="00BC03AE" w:rsidRPr="008C31DD">
        <w:rPr>
          <w:sz w:val="24"/>
          <w:szCs w:val="24"/>
        </w:rPr>
        <w:t xml:space="preserve"> göller</w:t>
      </w:r>
      <w:r w:rsidR="00BC03AE">
        <w:rPr>
          <w:sz w:val="24"/>
          <w:szCs w:val="24"/>
        </w:rPr>
        <w:t>e ve</w:t>
      </w:r>
      <w:r w:rsidR="00BC03AE" w:rsidRPr="008C31DD">
        <w:rPr>
          <w:sz w:val="24"/>
          <w:szCs w:val="24"/>
        </w:rPr>
        <w:t xml:space="preserve"> mesire</w:t>
      </w:r>
      <w:r w:rsidR="00BC03AE">
        <w:rPr>
          <w:sz w:val="24"/>
          <w:szCs w:val="24"/>
        </w:rPr>
        <w:t xml:space="preserve"> alanlarına yakın olan </w:t>
      </w:r>
      <w:r w:rsidR="00BC03AE" w:rsidRPr="008C31DD">
        <w:rPr>
          <w:sz w:val="24"/>
          <w:szCs w:val="24"/>
        </w:rPr>
        <w:t>doğal alan</w:t>
      </w:r>
      <w:r w:rsidR="00BC03AE">
        <w:rPr>
          <w:sz w:val="24"/>
          <w:szCs w:val="24"/>
        </w:rPr>
        <w:t>lar</w:t>
      </w:r>
      <w:r w:rsidR="00BC03AE" w:rsidRPr="008C31DD">
        <w:rPr>
          <w:sz w:val="24"/>
          <w:szCs w:val="24"/>
        </w:rPr>
        <w:t>a uygun tesis yapılması gündelik t</w:t>
      </w:r>
      <w:r w:rsidR="00BC03AE">
        <w:rPr>
          <w:sz w:val="24"/>
          <w:szCs w:val="24"/>
        </w:rPr>
        <w:t>urizm amaçlı ilimize gelişlerin</w:t>
      </w:r>
      <w:r w:rsidR="00BC03AE" w:rsidRPr="008C31DD">
        <w:rPr>
          <w:sz w:val="24"/>
          <w:szCs w:val="24"/>
        </w:rPr>
        <w:t xml:space="preserve"> artmasına </w:t>
      </w:r>
      <w:r w:rsidR="00BC03AE">
        <w:rPr>
          <w:sz w:val="24"/>
          <w:szCs w:val="24"/>
        </w:rPr>
        <w:t>katkı sunması ve</w:t>
      </w:r>
      <w:r w:rsidR="00BC03AE" w:rsidRPr="008C31DD">
        <w:rPr>
          <w:sz w:val="24"/>
          <w:szCs w:val="24"/>
        </w:rPr>
        <w:t xml:space="preserve"> zamanla değişen turizm </w:t>
      </w:r>
      <w:proofErr w:type="gramStart"/>
      <w:r w:rsidR="00BC03AE" w:rsidRPr="008C31DD">
        <w:rPr>
          <w:sz w:val="24"/>
          <w:szCs w:val="24"/>
        </w:rPr>
        <w:t>konsepti</w:t>
      </w:r>
      <w:proofErr w:type="gramEnd"/>
      <w:r w:rsidR="00BC03AE" w:rsidRPr="008C31DD">
        <w:rPr>
          <w:sz w:val="24"/>
          <w:szCs w:val="24"/>
        </w:rPr>
        <w:t xml:space="preserve"> ve potansiyeli dikkate alınarak yeni doğal ve tarihi nokta</w:t>
      </w:r>
      <w:r w:rsidR="00BC03AE">
        <w:rPr>
          <w:sz w:val="24"/>
          <w:szCs w:val="24"/>
        </w:rPr>
        <w:t>ların belirlenmesi</w:t>
      </w:r>
      <w:r w:rsidR="003E325A">
        <w:rPr>
          <w:sz w:val="24"/>
          <w:szCs w:val="24"/>
        </w:rPr>
        <w:t xml:space="preserve"> önem arz etmekte olup</w:t>
      </w:r>
      <w:r w:rsidR="00BC03AE">
        <w:rPr>
          <w:sz w:val="24"/>
          <w:szCs w:val="24"/>
        </w:rPr>
        <w:t>,</w:t>
      </w:r>
      <w:r w:rsidR="00BC03AE" w:rsidRPr="008C31DD">
        <w:rPr>
          <w:sz w:val="24"/>
          <w:szCs w:val="24"/>
        </w:rPr>
        <w:t xml:space="preserve"> </w:t>
      </w:r>
      <w:r w:rsidR="003E325A">
        <w:rPr>
          <w:sz w:val="24"/>
          <w:szCs w:val="24"/>
        </w:rPr>
        <w:t xml:space="preserve">ilimizin </w:t>
      </w:r>
      <w:r w:rsidR="004C1FE7">
        <w:rPr>
          <w:sz w:val="24"/>
          <w:szCs w:val="24"/>
        </w:rPr>
        <w:t xml:space="preserve">turizmine </w:t>
      </w:r>
      <w:r w:rsidR="003E325A">
        <w:rPr>
          <w:sz w:val="24"/>
          <w:szCs w:val="24"/>
        </w:rPr>
        <w:t xml:space="preserve">tarihi ve turistik yönlerinin tanıtımına ve ekonomisinin gelişmesine katkı sunmak amacıyla, planlama ve projelendirme ile </w:t>
      </w:r>
      <w:r w:rsidR="00BC03AE" w:rsidRPr="008C31DD">
        <w:rPr>
          <w:sz w:val="24"/>
          <w:szCs w:val="24"/>
        </w:rPr>
        <w:t>yol güzergâhındaki tesislerin kapasitesinin artırılması</w:t>
      </w:r>
      <w:r w:rsidR="00BC03AE">
        <w:rPr>
          <w:sz w:val="24"/>
          <w:szCs w:val="24"/>
        </w:rPr>
        <w:t xml:space="preserve"> ve</w:t>
      </w:r>
      <w:r w:rsidR="00BC03AE" w:rsidRPr="008C31DD">
        <w:rPr>
          <w:sz w:val="24"/>
          <w:szCs w:val="24"/>
        </w:rPr>
        <w:t xml:space="preserve"> yeni turizm cazibe merkezleri</w:t>
      </w:r>
      <w:r w:rsidR="00347860">
        <w:rPr>
          <w:sz w:val="24"/>
          <w:szCs w:val="24"/>
        </w:rPr>
        <w:t>nin</w:t>
      </w:r>
      <w:r w:rsidR="00BC03AE" w:rsidRPr="008C31DD">
        <w:rPr>
          <w:sz w:val="24"/>
          <w:szCs w:val="24"/>
        </w:rPr>
        <w:t xml:space="preserve"> oluştur</w:t>
      </w:r>
      <w:r w:rsidR="00BC03AE">
        <w:rPr>
          <w:sz w:val="24"/>
          <w:szCs w:val="24"/>
        </w:rPr>
        <w:t>ul</w:t>
      </w:r>
      <w:r w:rsidR="00BC03AE" w:rsidRPr="008C31DD">
        <w:rPr>
          <w:sz w:val="24"/>
          <w:szCs w:val="24"/>
        </w:rPr>
        <w:t>ma</w:t>
      </w:r>
      <w:r w:rsidR="00BC03AE">
        <w:rPr>
          <w:sz w:val="24"/>
          <w:szCs w:val="24"/>
        </w:rPr>
        <w:t>sı</w:t>
      </w:r>
      <w:r w:rsidR="00E82D84">
        <w:rPr>
          <w:sz w:val="24"/>
          <w:szCs w:val="24"/>
        </w:rPr>
        <w:t xml:space="preserve">, </w:t>
      </w:r>
      <w:r w:rsidR="00BC03AE">
        <w:rPr>
          <w:sz w:val="24"/>
          <w:szCs w:val="24"/>
        </w:rPr>
        <w:t>Yeşil Mavi Turizm Seyir Yolu güzergâhında h</w:t>
      </w:r>
      <w:r w:rsidR="00BC03AE" w:rsidRPr="00C3081D">
        <w:rPr>
          <w:sz w:val="24"/>
          <w:szCs w:val="24"/>
        </w:rPr>
        <w:t xml:space="preserve">er yaştan çocuğun ve gençlerin anne babaları ile kamp, eğitim, doğal hayatı tanıma gibi alanlarda </w:t>
      </w:r>
      <w:r w:rsidR="00E82D84">
        <w:rPr>
          <w:sz w:val="24"/>
          <w:szCs w:val="24"/>
        </w:rPr>
        <w:t xml:space="preserve">gençlerimizin kamp ihtiyacını karşılayacak şekilde süreç içeresinde ilimize doğal ortamda 4 mevsimde </w:t>
      </w:r>
      <w:r w:rsidR="00E82D84" w:rsidRPr="00C3081D">
        <w:rPr>
          <w:sz w:val="24"/>
          <w:szCs w:val="24"/>
        </w:rPr>
        <w:t xml:space="preserve">gece </w:t>
      </w:r>
      <w:r w:rsidR="00B67305">
        <w:rPr>
          <w:sz w:val="24"/>
          <w:szCs w:val="24"/>
        </w:rPr>
        <w:t xml:space="preserve">gündüz </w:t>
      </w:r>
      <w:r w:rsidR="00E82D84" w:rsidRPr="00C3081D">
        <w:rPr>
          <w:sz w:val="24"/>
          <w:szCs w:val="24"/>
        </w:rPr>
        <w:t xml:space="preserve">kalınabilecek şekilde </w:t>
      </w:r>
      <w:r w:rsidR="00E82D84">
        <w:rPr>
          <w:sz w:val="24"/>
          <w:szCs w:val="24"/>
        </w:rPr>
        <w:t xml:space="preserve">yeni tesislerin kazandırılması, </w:t>
      </w:r>
      <w:r w:rsidR="00FE058D">
        <w:rPr>
          <w:sz w:val="24"/>
          <w:szCs w:val="24"/>
        </w:rPr>
        <w:t xml:space="preserve">buralara </w:t>
      </w:r>
      <w:r w:rsidR="00BC03AE">
        <w:rPr>
          <w:sz w:val="24"/>
          <w:szCs w:val="24"/>
        </w:rPr>
        <w:t>ulaşımın kolayca sağlan</w:t>
      </w:r>
      <w:r w:rsidR="00A765FD">
        <w:rPr>
          <w:sz w:val="24"/>
          <w:szCs w:val="24"/>
        </w:rPr>
        <w:t>abilmesi</w:t>
      </w:r>
      <w:r w:rsidR="00BC03AE">
        <w:rPr>
          <w:sz w:val="24"/>
          <w:szCs w:val="24"/>
        </w:rPr>
        <w:t xml:space="preserve"> </w:t>
      </w:r>
      <w:r w:rsidR="00FE058D">
        <w:rPr>
          <w:sz w:val="24"/>
          <w:szCs w:val="24"/>
        </w:rPr>
        <w:t>için</w:t>
      </w:r>
      <w:r w:rsidR="00BC03AE">
        <w:rPr>
          <w:sz w:val="24"/>
          <w:szCs w:val="24"/>
        </w:rPr>
        <w:t xml:space="preserve"> Yeşil Mavi Yol’un </w:t>
      </w:r>
      <w:r w:rsidR="00B67305" w:rsidRPr="00422E6F">
        <w:rPr>
          <w:i/>
          <w:sz w:val="24"/>
          <w:szCs w:val="24"/>
        </w:rPr>
        <w:t>Sugören-Hüyüktepe, Burhaniye Yaylası-Sermayecik</w:t>
      </w:r>
      <w:r w:rsidR="004E6C06" w:rsidRPr="004E6C06">
        <w:rPr>
          <w:i/>
          <w:sz w:val="24"/>
          <w:szCs w:val="24"/>
        </w:rPr>
        <w:t xml:space="preserve"> </w:t>
      </w:r>
      <w:r w:rsidR="004E6C06" w:rsidRPr="00422E6F">
        <w:rPr>
          <w:i/>
          <w:sz w:val="24"/>
          <w:szCs w:val="24"/>
        </w:rPr>
        <w:t>Köyü arasındaki kısımları</w:t>
      </w:r>
      <w:r w:rsidR="00E55579">
        <w:rPr>
          <w:i/>
          <w:sz w:val="24"/>
          <w:szCs w:val="24"/>
        </w:rPr>
        <w:t xml:space="preserve"> ile</w:t>
      </w:r>
      <w:r w:rsidR="004E6C06">
        <w:rPr>
          <w:i/>
          <w:sz w:val="24"/>
          <w:szCs w:val="24"/>
        </w:rPr>
        <w:t xml:space="preserve"> Karlık ve Delmece yayla yolunun 2022 yılı yapım programına alınarak</w:t>
      </w:r>
      <w:r w:rsidR="00B67305" w:rsidRPr="00422E6F">
        <w:rPr>
          <w:i/>
          <w:sz w:val="24"/>
          <w:szCs w:val="24"/>
        </w:rPr>
        <w:t xml:space="preserve"> </w:t>
      </w:r>
      <w:r w:rsidR="00422E6F" w:rsidRPr="00422E6F">
        <w:rPr>
          <w:i/>
          <w:sz w:val="24"/>
          <w:szCs w:val="24"/>
        </w:rPr>
        <w:t xml:space="preserve">asfalt seszonunun açılmasıyla </w:t>
      </w:r>
      <w:r w:rsidR="00E55579" w:rsidRPr="00422E6F">
        <w:rPr>
          <w:i/>
          <w:sz w:val="24"/>
          <w:szCs w:val="24"/>
        </w:rPr>
        <w:t xml:space="preserve">bütçe </w:t>
      </w:r>
      <w:r w:rsidR="00DE2397" w:rsidRPr="00422E6F">
        <w:rPr>
          <w:i/>
          <w:sz w:val="24"/>
          <w:szCs w:val="24"/>
        </w:rPr>
        <w:t>imkânları</w:t>
      </w:r>
      <w:r w:rsidR="00E55579" w:rsidRPr="00422E6F">
        <w:rPr>
          <w:i/>
          <w:sz w:val="24"/>
          <w:szCs w:val="24"/>
        </w:rPr>
        <w:t xml:space="preserve"> çerçevesinde </w:t>
      </w:r>
      <w:r w:rsidR="00422E6F" w:rsidRPr="00422E6F">
        <w:rPr>
          <w:i/>
          <w:sz w:val="24"/>
          <w:szCs w:val="24"/>
        </w:rPr>
        <w:t xml:space="preserve">asfalt sathi kaplama işlerinin </w:t>
      </w:r>
      <w:r w:rsidR="00E82D84" w:rsidRPr="00422E6F">
        <w:rPr>
          <w:i/>
          <w:sz w:val="24"/>
          <w:szCs w:val="24"/>
        </w:rPr>
        <w:t>gerçekleştirilmesi</w:t>
      </w:r>
      <w:r w:rsidR="00BC03AE">
        <w:rPr>
          <w:sz w:val="24"/>
          <w:szCs w:val="24"/>
        </w:rPr>
        <w:t>,</w:t>
      </w:r>
      <w:r w:rsidR="006D0726">
        <w:rPr>
          <w:sz w:val="24"/>
          <w:szCs w:val="24"/>
        </w:rPr>
        <w:t xml:space="preserve">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4F113B" w:rsidRDefault="000E3A12" w:rsidP="00C32A9A">
      <w:pPr>
        <w:jc w:val="both"/>
        <w:rPr>
          <w:sz w:val="24"/>
          <w:szCs w:val="24"/>
        </w:rPr>
      </w:pPr>
    </w:p>
    <w:p w:rsidR="004F113B" w:rsidRPr="004F113B" w:rsidRDefault="004F113B" w:rsidP="00C32A9A">
      <w:pPr>
        <w:jc w:val="both"/>
        <w:rPr>
          <w:sz w:val="24"/>
          <w:szCs w:val="24"/>
        </w:rPr>
      </w:pPr>
    </w:p>
    <w:p w:rsidR="000E3A12" w:rsidRDefault="000E3A12" w:rsidP="00BF3DB9">
      <w:pPr>
        <w:jc w:val="both"/>
        <w:rPr>
          <w:sz w:val="24"/>
          <w:szCs w:val="24"/>
        </w:rPr>
      </w:pPr>
    </w:p>
    <w:tbl>
      <w:tblPr>
        <w:tblW w:w="8733" w:type="dxa"/>
        <w:tblLook w:val="01E0" w:firstRow="1" w:lastRow="1" w:firstColumn="1" w:lastColumn="1" w:noHBand="0" w:noVBand="0"/>
      </w:tblPr>
      <w:tblGrid>
        <w:gridCol w:w="2705"/>
        <w:gridCol w:w="3077"/>
        <w:gridCol w:w="2951"/>
      </w:tblGrid>
      <w:tr w:rsidR="00CC57FF" w:rsidTr="00CC57FF">
        <w:trPr>
          <w:trHeight w:val="245"/>
        </w:trPr>
        <w:tc>
          <w:tcPr>
            <w:tcW w:w="2705" w:type="dxa"/>
            <w:hideMark/>
          </w:tcPr>
          <w:p w:rsidR="00CC57FF" w:rsidRDefault="00CC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077" w:type="dxa"/>
            <w:hideMark/>
          </w:tcPr>
          <w:p w:rsidR="00CC57FF" w:rsidRDefault="00CC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51" w:type="dxa"/>
            <w:hideMark/>
          </w:tcPr>
          <w:p w:rsidR="00CC57FF" w:rsidRDefault="00CC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CC57FF" w:rsidTr="00CC57FF">
        <w:trPr>
          <w:trHeight w:val="281"/>
        </w:trPr>
        <w:tc>
          <w:tcPr>
            <w:tcW w:w="2705" w:type="dxa"/>
            <w:hideMark/>
          </w:tcPr>
          <w:p w:rsidR="00CC57FF" w:rsidRDefault="00CC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077" w:type="dxa"/>
            <w:hideMark/>
          </w:tcPr>
          <w:p w:rsidR="00CC57FF" w:rsidRDefault="00CC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51" w:type="dxa"/>
            <w:hideMark/>
          </w:tcPr>
          <w:p w:rsidR="00CC57FF" w:rsidRDefault="00CC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C57FF" w:rsidRDefault="00CC57FF" w:rsidP="00CC57FF">
      <w:pPr>
        <w:rPr>
          <w:sz w:val="24"/>
          <w:szCs w:val="24"/>
        </w:rPr>
      </w:pPr>
    </w:p>
    <w:p w:rsidR="00CC57FF" w:rsidRDefault="00CC57FF" w:rsidP="00CC57FF">
      <w:pPr>
        <w:rPr>
          <w:sz w:val="24"/>
          <w:szCs w:val="24"/>
        </w:rPr>
      </w:pPr>
    </w:p>
    <w:p w:rsidR="00CC57FF" w:rsidRDefault="00CC57FF" w:rsidP="00CC57FF">
      <w:pPr>
        <w:rPr>
          <w:sz w:val="24"/>
          <w:szCs w:val="24"/>
        </w:rPr>
      </w:pPr>
    </w:p>
    <w:p w:rsidR="00CC57FF" w:rsidRDefault="00CC57FF" w:rsidP="00CC57FF">
      <w:pPr>
        <w:rPr>
          <w:sz w:val="24"/>
          <w:szCs w:val="24"/>
        </w:rPr>
      </w:pPr>
    </w:p>
    <w:p w:rsidR="00CC57FF" w:rsidRDefault="00CC57FF" w:rsidP="00CC57FF">
      <w:pPr>
        <w:rPr>
          <w:sz w:val="24"/>
          <w:szCs w:val="24"/>
        </w:rPr>
      </w:pPr>
    </w:p>
    <w:p w:rsidR="00CC57FF" w:rsidRDefault="00CC57FF" w:rsidP="00CC57FF">
      <w:pPr>
        <w:rPr>
          <w:sz w:val="24"/>
          <w:szCs w:val="24"/>
        </w:rPr>
      </w:pPr>
    </w:p>
    <w:tbl>
      <w:tblPr>
        <w:tblW w:w="8694" w:type="dxa"/>
        <w:tblLook w:val="04A0" w:firstRow="1" w:lastRow="0" w:firstColumn="1" w:lastColumn="0" w:noHBand="0" w:noVBand="1"/>
      </w:tblPr>
      <w:tblGrid>
        <w:gridCol w:w="2064"/>
        <w:gridCol w:w="2573"/>
        <w:gridCol w:w="1747"/>
        <w:gridCol w:w="2310"/>
      </w:tblGrid>
      <w:tr w:rsidR="00CC57FF" w:rsidTr="00CC57FF">
        <w:trPr>
          <w:trHeight w:val="270"/>
        </w:trPr>
        <w:tc>
          <w:tcPr>
            <w:tcW w:w="2064" w:type="dxa"/>
            <w:hideMark/>
          </w:tcPr>
          <w:p w:rsidR="00CC57FF" w:rsidRDefault="00CC57F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573" w:type="dxa"/>
            <w:hideMark/>
          </w:tcPr>
          <w:p w:rsidR="00CC57FF" w:rsidRDefault="00CC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747" w:type="dxa"/>
            <w:hideMark/>
          </w:tcPr>
          <w:p w:rsidR="00CC57FF" w:rsidRDefault="00CC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310" w:type="dxa"/>
            <w:hideMark/>
          </w:tcPr>
          <w:p w:rsidR="00CC57FF" w:rsidRDefault="00CC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CC57FF" w:rsidTr="00CC57FF">
        <w:trPr>
          <w:trHeight w:val="285"/>
        </w:trPr>
        <w:tc>
          <w:tcPr>
            <w:tcW w:w="2064" w:type="dxa"/>
            <w:hideMark/>
          </w:tcPr>
          <w:p w:rsidR="00CC57FF" w:rsidRDefault="00CC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73" w:type="dxa"/>
            <w:hideMark/>
          </w:tcPr>
          <w:p w:rsidR="00CC57FF" w:rsidRDefault="00CC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747" w:type="dxa"/>
            <w:hideMark/>
          </w:tcPr>
          <w:p w:rsidR="00CC57FF" w:rsidRDefault="00CC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310" w:type="dxa"/>
            <w:hideMark/>
          </w:tcPr>
          <w:p w:rsidR="00CC57FF" w:rsidRDefault="00CC5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18A2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C4659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C57FF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90A0-9542-4E5B-A534-024544F0F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300</Words>
  <Characters>2183</Characters>
  <Application>Microsoft Office Word</Application>
  <DocSecurity>0</DocSecurity>
  <Lines>18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41</cp:revision>
  <cp:lastPrinted>2020-08-31T11:02:00Z</cp:lastPrinted>
  <dcterms:created xsi:type="dcterms:W3CDTF">2021-04-30T12:18:00Z</dcterms:created>
  <dcterms:modified xsi:type="dcterms:W3CDTF">2022-04-04T06:59:00Z</dcterms:modified>
</cp:coreProperties>
</file>